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 2-</w:t>
      </w:r>
      <w:r>
        <w:rPr>
          <w:rStyle w:val="cat-UserDefinedgrp-17rplc-0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keepNext/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02 февраля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Думлер </w:t>
      </w:r>
      <w:r>
        <w:rPr>
          <w:rStyle w:val="cat-UserDefinedgrp-18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порядке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упрощенного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производства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ГСК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Югория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UserDefinedgrp-19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>Деменюк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0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(паспорт </w:t>
      </w:r>
      <w:r>
        <w:rPr>
          <w:rStyle w:val="cat-UserDefinedgrp-21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взыскании страхового возмещения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порядке </w:t>
      </w:r>
      <w:r>
        <w:rPr>
          <w:rFonts w:ascii="Times New Roman" w:eastAsia="Times New Roman" w:hAnsi="Times New Roman" w:cs="Times New Roman"/>
          <w:sz w:val="26"/>
          <w:szCs w:val="26"/>
        </w:rPr>
        <w:t>регресса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 232.2, 232.4 Г</w:t>
      </w:r>
      <w:r>
        <w:rPr>
          <w:rFonts w:ascii="Times New Roman" w:eastAsia="Times New Roman" w:hAnsi="Times New Roman" w:cs="Times New Roman"/>
          <w:sz w:val="26"/>
          <w:szCs w:val="26"/>
        </w:rPr>
        <w:t>ПК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сковы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требовани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АО ГСК «</w:t>
      </w:r>
      <w:r>
        <w:rPr>
          <w:rFonts w:ascii="Times New Roman" w:eastAsia="Times New Roman" w:hAnsi="Times New Roman" w:cs="Times New Roman"/>
          <w:sz w:val="26"/>
          <w:szCs w:val="26"/>
        </w:rPr>
        <w:t>Югория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Деменюк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2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страхового возмещения в порядке регресса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>
        <w:rPr>
          <w:rStyle w:val="cat-UserDefinedgrp-23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Деменюк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4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АО ГСК «</w:t>
      </w:r>
      <w:r>
        <w:rPr>
          <w:rFonts w:ascii="Times New Roman" w:eastAsia="Times New Roman" w:hAnsi="Times New Roman" w:cs="Times New Roman"/>
          <w:sz w:val="26"/>
          <w:szCs w:val="26"/>
        </w:rPr>
        <w:t>Югория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денежные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средства в счет возмещения ущерба, выплаченные потерпевшему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связи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дорожно-транспортн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происшестви</w:t>
      </w:r>
      <w:r>
        <w:rPr>
          <w:rFonts w:ascii="Times New Roman" w:eastAsia="Times New Roman" w:hAnsi="Times New Roman" w:cs="Times New Roman"/>
          <w:sz w:val="26"/>
          <w:szCs w:val="26"/>
        </w:rPr>
        <w:t>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01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размере </w:t>
      </w:r>
      <w:r>
        <w:rPr>
          <w:rStyle w:val="cat-UserDefinedgrp-25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судебные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расходы по оплате госпошлины в размере </w:t>
      </w:r>
      <w:r>
        <w:rPr>
          <w:rStyle w:val="cat-UserDefinedgrp-26rplc-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всего взыскать </w:t>
      </w:r>
      <w:r>
        <w:rPr>
          <w:rStyle w:val="cat-UserDefinedgrp-27rplc-26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Мотивированное решение суда изготавливается 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>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6"/>
          <w:szCs w:val="26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пятнадцати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Style w:val="cat-UserDefinedgrp-28rplc-3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sz w:val="23"/>
          <w:szCs w:val="23"/>
        </w:rPr>
        <w:t>ирово</w:t>
      </w:r>
      <w:r>
        <w:rPr>
          <w:rFonts w:ascii="Times New Roman" w:eastAsia="Times New Roman" w:hAnsi="Times New Roman" w:cs="Times New Roman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судь</w:t>
      </w:r>
      <w:r>
        <w:rPr>
          <w:rFonts w:ascii="Times New Roman" w:eastAsia="Times New Roman" w:hAnsi="Times New Roman" w:cs="Times New Roman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Сургутского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судебного района города окружного значения Сургута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ХМАО-Югры ______________________ </w:t>
      </w:r>
      <w:r>
        <w:rPr>
          <w:rStyle w:val="cat-UserDefinedgrp-28rplc-32"/>
          <w:rFonts w:ascii="Times New Roman" w:eastAsia="Times New Roman" w:hAnsi="Times New Roman" w:cs="Times New Roman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z w:val="23"/>
          <w:szCs w:val="23"/>
        </w:rPr>
        <w:t>.Думлер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02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>02</w:t>
      </w:r>
      <w:r>
        <w:rPr>
          <w:rFonts w:ascii="Times New Roman" w:eastAsia="Times New Roman" w:hAnsi="Times New Roman" w:cs="Times New Roman"/>
          <w:sz w:val="23"/>
          <w:szCs w:val="23"/>
        </w:rPr>
        <w:t>.202</w:t>
      </w:r>
      <w:r>
        <w:rPr>
          <w:rFonts w:ascii="Times New Roman" w:eastAsia="Times New Roman" w:hAnsi="Times New Roman" w:cs="Times New Roman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года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Style w:val="cat-UserDefinedgrp-29rplc-35"/>
          <w:rFonts w:ascii="Times New Roman" w:eastAsia="Times New Roman" w:hAnsi="Times New Roman" w:cs="Times New Roman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7rplc-0">
    <w:name w:val="cat-UserDefined grp-17 rplc-0"/>
    <w:basedOn w:val="DefaultParagraphFont"/>
  </w:style>
  <w:style w:type="character" w:customStyle="1" w:styleId="cat-UserDefinedgrp-18rplc-7">
    <w:name w:val="cat-UserDefined grp-18 rplc-7"/>
    <w:basedOn w:val="DefaultParagraphFont"/>
  </w:style>
  <w:style w:type="character" w:customStyle="1" w:styleId="cat-UserDefinedgrp-19rplc-9">
    <w:name w:val="cat-UserDefined grp-19 rplc-9"/>
    <w:basedOn w:val="DefaultParagraphFont"/>
  </w:style>
  <w:style w:type="character" w:customStyle="1" w:styleId="cat-UserDefinedgrp-20rplc-11">
    <w:name w:val="cat-UserDefined grp-20 rplc-11"/>
    <w:basedOn w:val="DefaultParagraphFont"/>
  </w:style>
  <w:style w:type="character" w:customStyle="1" w:styleId="cat-UserDefinedgrp-21rplc-13">
    <w:name w:val="cat-UserDefined grp-21 rplc-13"/>
    <w:basedOn w:val="DefaultParagraphFont"/>
  </w:style>
  <w:style w:type="character" w:customStyle="1" w:styleId="cat-UserDefinedgrp-22rplc-16">
    <w:name w:val="cat-UserDefined grp-22 rplc-16"/>
    <w:basedOn w:val="DefaultParagraphFont"/>
  </w:style>
  <w:style w:type="character" w:customStyle="1" w:styleId="cat-UserDefinedgrp-23rplc-17">
    <w:name w:val="cat-UserDefined grp-23 rplc-17"/>
    <w:basedOn w:val="DefaultParagraphFont"/>
  </w:style>
  <w:style w:type="character" w:customStyle="1" w:styleId="cat-UserDefinedgrp-24rplc-19">
    <w:name w:val="cat-UserDefined grp-24 rplc-19"/>
    <w:basedOn w:val="DefaultParagraphFont"/>
  </w:style>
  <w:style w:type="character" w:customStyle="1" w:styleId="cat-UserDefinedgrp-25rplc-22">
    <w:name w:val="cat-UserDefined grp-25 rplc-22"/>
    <w:basedOn w:val="DefaultParagraphFont"/>
  </w:style>
  <w:style w:type="character" w:customStyle="1" w:styleId="cat-UserDefinedgrp-26rplc-24">
    <w:name w:val="cat-UserDefined grp-26 rplc-24"/>
    <w:basedOn w:val="DefaultParagraphFont"/>
  </w:style>
  <w:style w:type="character" w:customStyle="1" w:styleId="cat-UserDefinedgrp-27rplc-26">
    <w:name w:val="cat-UserDefined grp-27 rplc-26"/>
    <w:basedOn w:val="DefaultParagraphFont"/>
  </w:style>
  <w:style w:type="character" w:customStyle="1" w:styleId="cat-UserDefinedgrp-28rplc-30">
    <w:name w:val="cat-UserDefined grp-28 rplc-30"/>
    <w:basedOn w:val="DefaultParagraphFont"/>
  </w:style>
  <w:style w:type="character" w:customStyle="1" w:styleId="cat-UserDefinedgrp-28rplc-32">
    <w:name w:val="cat-UserDefined grp-28 rplc-32"/>
    <w:basedOn w:val="DefaultParagraphFont"/>
  </w:style>
  <w:style w:type="character" w:customStyle="1" w:styleId="cat-UserDefinedgrp-29rplc-35">
    <w:name w:val="cat-UserDefined grp-29 rplc-3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